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C158" w14:textId="77777777" w:rsidR="00B220FD" w:rsidRPr="00B220FD" w:rsidRDefault="00B220FD" w:rsidP="00B220FD">
      <w:r w:rsidRPr="00B220FD">
        <w:t>AVISO LEGAL</w:t>
      </w:r>
    </w:p>
    <w:p w14:paraId="0B71241D" w14:textId="77777777" w:rsidR="00B220FD" w:rsidRPr="00B220FD" w:rsidRDefault="00B220FD" w:rsidP="00B220FD">
      <w:r w:rsidRPr="00B220FD">
        <w:t>Última actualización: 01.06.2026</w:t>
      </w:r>
    </w:p>
    <w:p w14:paraId="0E832988" w14:textId="77777777" w:rsidR="00B220FD" w:rsidRPr="00B220FD" w:rsidRDefault="00B220FD" w:rsidP="00B220FD">
      <w:pPr>
        <w:numPr>
          <w:ilvl w:val="0"/>
          <w:numId w:val="1"/>
        </w:numPr>
      </w:pPr>
      <w:r w:rsidRPr="00B220FD">
        <w:t>TITULAR DEL SITIO WEB</w:t>
      </w:r>
    </w:p>
    <w:p w14:paraId="58DCF456" w14:textId="77777777" w:rsidR="00B220FD" w:rsidRPr="00B220FD" w:rsidRDefault="00B220FD" w:rsidP="00B220FD">
      <w:r w:rsidRPr="00B220FD">
        <w:t xml:space="preserve">En cumplimiento de la normativa aplicable, se informa que el presente sitio web, </w:t>
      </w:r>
      <w:hyperlink r:id="rId5" w:history="1">
        <w:r w:rsidRPr="00B220FD">
          <w:rPr>
            <w:rStyle w:val="Hipervnculo"/>
          </w:rPr>
          <w:t>www.triplowcost.es</w:t>
        </w:r>
      </w:hyperlink>
      <w:r w:rsidRPr="00B220FD">
        <w:t>, es titularidad de:</w:t>
      </w:r>
    </w:p>
    <w:p w14:paraId="2F966E58" w14:textId="77777777" w:rsidR="00B220FD" w:rsidRPr="00B220FD" w:rsidRDefault="00B220FD" w:rsidP="00B220FD">
      <w:r w:rsidRPr="00B220FD">
        <w:t>Titular: Angela Avila Trejo</w:t>
      </w:r>
    </w:p>
    <w:p w14:paraId="3913FD69" w14:textId="77777777" w:rsidR="00B220FD" w:rsidRPr="00B220FD" w:rsidRDefault="00B220FD" w:rsidP="00B220FD">
      <w:r w:rsidRPr="00B220FD">
        <w:t xml:space="preserve">Correo electrónico de contacto: </w:t>
      </w:r>
      <w:hyperlink r:id="rId6" w:history="1">
        <w:r w:rsidRPr="00B220FD">
          <w:rPr>
            <w:rStyle w:val="Hipervnculo"/>
          </w:rPr>
          <w:t>info@triplowcost.es</w:t>
        </w:r>
      </w:hyperlink>
    </w:p>
    <w:p w14:paraId="4EED7E02" w14:textId="77777777" w:rsidR="00B220FD" w:rsidRPr="00B220FD" w:rsidRDefault="00B220FD" w:rsidP="00B220FD">
      <w:r w:rsidRPr="00B220FD">
        <w:t xml:space="preserve">Sitio web: </w:t>
      </w:r>
      <w:hyperlink r:id="rId7" w:history="1">
        <w:r w:rsidRPr="00B220FD">
          <w:rPr>
            <w:rStyle w:val="Hipervnculo"/>
          </w:rPr>
          <w:t>www.triplowcost.es</w:t>
        </w:r>
      </w:hyperlink>
    </w:p>
    <w:p w14:paraId="0807FCE7" w14:textId="77777777" w:rsidR="00B220FD" w:rsidRPr="00B220FD" w:rsidRDefault="00B220FD" w:rsidP="00B220FD">
      <w:pPr>
        <w:numPr>
          <w:ilvl w:val="0"/>
          <w:numId w:val="2"/>
        </w:numPr>
      </w:pPr>
      <w:r w:rsidRPr="00B220FD">
        <w:t>OBJETO DEL SITIO WEB</w:t>
      </w:r>
    </w:p>
    <w:p w14:paraId="357DEC28" w14:textId="77777777" w:rsidR="00B220FD" w:rsidRPr="00B220FD" w:rsidRDefault="00B220FD" w:rsidP="00B220FD">
      <w:r w:rsidRPr="00B220FD">
        <w:t>Triplowcost es un sitio web de carácter informativo dedicado a la publicación de contenidos relacionados con viajes, turismo, escapadas, experiencias, consejos de ahorro y recomendaciones de productos o servicios relacionados con el sector turístico.</w:t>
      </w:r>
    </w:p>
    <w:p w14:paraId="3AD983E3" w14:textId="77777777" w:rsidR="00B220FD" w:rsidRPr="00B220FD" w:rsidRDefault="00B220FD" w:rsidP="00B220FD">
      <w:r w:rsidRPr="00B220FD">
        <w:t>La información publicada tiene carácter meramente informativo y orientativo.</w:t>
      </w:r>
    </w:p>
    <w:p w14:paraId="45A56EA3" w14:textId="77777777" w:rsidR="00B220FD" w:rsidRPr="00B220FD" w:rsidRDefault="00B220FD" w:rsidP="00B220FD">
      <w:pPr>
        <w:numPr>
          <w:ilvl w:val="0"/>
          <w:numId w:val="3"/>
        </w:numPr>
      </w:pPr>
      <w:r w:rsidRPr="00B220FD">
        <w:t>CONDICIONES DE USO</w:t>
      </w:r>
    </w:p>
    <w:p w14:paraId="76922E84" w14:textId="77777777" w:rsidR="00B220FD" w:rsidRPr="00B220FD" w:rsidRDefault="00B220FD" w:rsidP="00B220FD">
      <w:r w:rsidRPr="00B220FD">
        <w:t>El acceso y navegación por este sitio web atribuyen la condición de usuario e implican la aceptación de las condiciones contenidas en el presente Aviso Legal.</w:t>
      </w:r>
    </w:p>
    <w:p w14:paraId="610F6CD8" w14:textId="77777777" w:rsidR="00B220FD" w:rsidRPr="00B220FD" w:rsidRDefault="00B220FD" w:rsidP="00B220FD">
      <w:r w:rsidRPr="00B220FD">
        <w:t>El usuario se compromete a utilizar el sitio web de forma lícita, respetando la legislación vigente, la buena fe y el orden público.</w:t>
      </w:r>
    </w:p>
    <w:p w14:paraId="27CF9414" w14:textId="77777777" w:rsidR="00B220FD" w:rsidRPr="00B220FD" w:rsidRDefault="00B220FD" w:rsidP="00B220FD">
      <w:r w:rsidRPr="00B220FD">
        <w:t>Queda prohibido utilizar los contenidos del sitio web con fines ilícitos o que puedan causar perjuicio al titular o a terceros.</w:t>
      </w:r>
    </w:p>
    <w:p w14:paraId="61709589" w14:textId="77777777" w:rsidR="00B220FD" w:rsidRPr="00B220FD" w:rsidRDefault="00B220FD" w:rsidP="00B220FD">
      <w:pPr>
        <w:numPr>
          <w:ilvl w:val="0"/>
          <w:numId w:val="4"/>
        </w:numPr>
      </w:pPr>
      <w:r w:rsidRPr="00B220FD">
        <w:t>PROPIEDAD INTELECTUAL E INDUSTRIAL</w:t>
      </w:r>
    </w:p>
    <w:p w14:paraId="3725938B" w14:textId="77777777" w:rsidR="00B220FD" w:rsidRPr="00B220FD" w:rsidRDefault="00B220FD" w:rsidP="00B220FD">
      <w:r w:rsidRPr="00B220FD">
        <w:t>Todos los contenidos de este sitio web, incluyendo textos, imágenes, logotipos, diseños, gráficos, publicaciones y demás elementos, están protegidos por los derechos de propiedad intelectual e industrial que correspondan.</w:t>
      </w:r>
    </w:p>
    <w:p w14:paraId="379A0F1E" w14:textId="77777777" w:rsidR="00B220FD" w:rsidRPr="00B220FD" w:rsidRDefault="00B220FD" w:rsidP="00B220FD">
      <w:r w:rsidRPr="00B220FD">
        <w:t>Queda prohibida la reproducción, distribución, transformación o utilización de dichos contenidos sin autorización previa del titular, salvo en los casos legalmente permitidos.</w:t>
      </w:r>
    </w:p>
    <w:p w14:paraId="2C42C0A6" w14:textId="77777777" w:rsidR="00B220FD" w:rsidRPr="00B220FD" w:rsidRDefault="00B220FD" w:rsidP="00B220FD">
      <w:pPr>
        <w:numPr>
          <w:ilvl w:val="0"/>
          <w:numId w:val="5"/>
        </w:numPr>
      </w:pPr>
      <w:r w:rsidRPr="00B220FD">
        <w:t>ENLACES EXTERNOS</w:t>
      </w:r>
    </w:p>
    <w:p w14:paraId="17E5767A" w14:textId="77777777" w:rsidR="00B220FD" w:rsidRPr="00B220FD" w:rsidRDefault="00B220FD" w:rsidP="00B220FD">
      <w:r w:rsidRPr="00B220FD">
        <w:t>Este sitio web puede contener enlaces a páginas web y servicios gestionados por terceros.</w:t>
      </w:r>
    </w:p>
    <w:p w14:paraId="58FED573" w14:textId="77777777" w:rsidR="00B220FD" w:rsidRPr="00B220FD" w:rsidRDefault="00B220FD" w:rsidP="00B220FD">
      <w:r w:rsidRPr="00B220FD">
        <w:t>Triplowcost no controla ni garantiza la disponibilidad, exactitud, legalidad o contenido de los sitios externos enlazados, ni asume responsabilidad alguna por los servicios, productos, contenidos o condiciones ofrecidas por terceros.</w:t>
      </w:r>
    </w:p>
    <w:p w14:paraId="434F8048" w14:textId="77777777" w:rsidR="00B220FD" w:rsidRPr="00B220FD" w:rsidRDefault="00B220FD" w:rsidP="00B220FD">
      <w:pPr>
        <w:numPr>
          <w:ilvl w:val="0"/>
          <w:numId w:val="6"/>
        </w:numPr>
      </w:pPr>
      <w:r w:rsidRPr="00B220FD">
        <w:t>AFILIACIÓN Y PUBLICIDAD</w:t>
      </w:r>
    </w:p>
    <w:p w14:paraId="5BF92C63" w14:textId="77777777" w:rsidR="00B220FD" w:rsidRPr="00B220FD" w:rsidRDefault="00B220FD" w:rsidP="00B220FD">
      <w:r w:rsidRPr="00B220FD">
        <w:t>Triplowcost participa en programas de afiliación mediante los cuales puede obtener una comisión económica cuando un usuario realiza una compra o reserva a través de determinados enlaces presentes en el sitio web.</w:t>
      </w:r>
    </w:p>
    <w:p w14:paraId="0128B0D4" w14:textId="77777777" w:rsidR="00B220FD" w:rsidRPr="00B220FD" w:rsidRDefault="00B220FD" w:rsidP="00B220FD">
      <w:r w:rsidRPr="00B220FD">
        <w:lastRenderedPageBreak/>
        <w:t>Estas comisiones no suponen un coste adicional para el usuario.</w:t>
      </w:r>
    </w:p>
    <w:p w14:paraId="111466D9" w14:textId="77777777" w:rsidR="00B220FD" w:rsidRPr="00B220FD" w:rsidRDefault="00B220FD" w:rsidP="00B220FD">
      <w:r w:rsidRPr="00B220FD">
        <w:t>La existencia de enlaces de afiliación no implica que Triplowcost sea el vendedor, organizador, proveedor o responsable directo de los productos, servicios, actividades, excursiones, alojamientos o experiencias ofrecidos por terceros.</w:t>
      </w:r>
    </w:p>
    <w:p w14:paraId="56BA3E4A" w14:textId="77777777" w:rsidR="00B220FD" w:rsidRPr="00B220FD" w:rsidRDefault="00B220FD" w:rsidP="00B220FD">
      <w:r w:rsidRPr="00B220FD">
        <w:t>Las condiciones de contratación, precios, disponibilidad, cancelaciones, modificaciones, reembolsos y prestación de los servicios corresponden exclusivamente a los proveedores o plataformas responsables de cada servicio.</w:t>
      </w:r>
    </w:p>
    <w:p w14:paraId="41F48FB6" w14:textId="77777777" w:rsidR="00B220FD" w:rsidRPr="00B220FD" w:rsidRDefault="00B220FD" w:rsidP="00B220FD">
      <w:pPr>
        <w:numPr>
          <w:ilvl w:val="0"/>
          <w:numId w:val="7"/>
        </w:numPr>
      </w:pPr>
      <w:r w:rsidRPr="00B220FD">
        <w:t>EXCLUSIÓN DE RESPONSABILIDAD</w:t>
      </w:r>
    </w:p>
    <w:p w14:paraId="5E3A0DC9" w14:textId="77777777" w:rsidR="00B220FD" w:rsidRPr="00B220FD" w:rsidRDefault="00B220FD" w:rsidP="00B220FD">
      <w:r w:rsidRPr="00B220FD">
        <w:t>Triplowcost realiza esfuerzos razonables para mantener la información publicada actualizada y precisa. No obstante, no garantiza la exactitud, integridad, disponibilidad permanente o ausencia de errores en los contenidos.</w:t>
      </w:r>
    </w:p>
    <w:p w14:paraId="742FBB99" w14:textId="77777777" w:rsidR="00B220FD" w:rsidRPr="00B220FD" w:rsidRDefault="00B220FD" w:rsidP="00B220FD">
      <w:r w:rsidRPr="00B220FD">
        <w:t>Los precios, condiciones, horarios, disponibilidad y características de los servicios o productos mencionados pueden variar sin previo aviso por parte de los proveedores correspondientes.</w:t>
      </w:r>
    </w:p>
    <w:p w14:paraId="663CC5C8" w14:textId="77777777" w:rsidR="00B220FD" w:rsidRPr="00B220FD" w:rsidRDefault="00B220FD" w:rsidP="00B220FD">
      <w:r w:rsidRPr="00B220FD">
        <w:t>Triplowcost no será responsable de los daños o perjuicios derivados del uso de la información contenida en este sitio web ni de las decisiones tomadas por los usuarios basándose en dicha información.</w:t>
      </w:r>
    </w:p>
    <w:p w14:paraId="447C6465" w14:textId="77777777" w:rsidR="00B220FD" w:rsidRPr="00B220FD" w:rsidRDefault="00B220FD" w:rsidP="00B220FD">
      <w:r w:rsidRPr="00B220FD">
        <w:t>Tampoco será responsable de incidencias, cancelaciones, modificaciones, retrasos, incumplimientos o cualquier otra circunstancia relacionada con servicios contratados con terceros.</w:t>
      </w:r>
    </w:p>
    <w:p w14:paraId="73244F41" w14:textId="77777777" w:rsidR="00B220FD" w:rsidRPr="00B220FD" w:rsidRDefault="00B220FD" w:rsidP="00B220FD">
      <w:pPr>
        <w:numPr>
          <w:ilvl w:val="0"/>
          <w:numId w:val="8"/>
        </w:numPr>
      </w:pPr>
      <w:r w:rsidRPr="00B220FD">
        <w:t>MODIFICACIONES</w:t>
      </w:r>
    </w:p>
    <w:p w14:paraId="53016547" w14:textId="77777777" w:rsidR="00B220FD" w:rsidRPr="00B220FD" w:rsidRDefault="00B220FD" w:rsidP="00B220FD">
      <w:r w:rsidRPr="00B220FD">
        <w:t>Triplowcost se reserva el derecho de modificar en cualquier momento el contenido del presente Aviso Legal para adaptarlo a cambios normativos, técnicos o de funcionamiento del sitio web.</w:t>
      </w:r>
    </w:p>
    <w:p w14:paraId="77972796" w14:textId="77777777" w:rsidR="00B220FD" w:rsidRPr="00B220FD" w:rsidRDefault="00B220FD" w:rsidP="00B220FD">
      <w:r w:rsidRPr="00B220FD">
        <w:t>Las modificaciones serán publicadas en esta misma página y tendrán efecto desde su publicación.</w:t>
      </w:r>
    </w:p>
    <w:p w14:paraId="22F9BE72" w14:textId="77777777" w:rsidR="00D67D38" w:rsidRDefault="00D67D38"/>
    <w:sectPr w:rsidR="00D67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0B1"/>
    <w:multiLevelType w:val="multilevel"/>
    <w:tmpl w:val="1D26C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A3C3A"/>
    <w:multiLevelType w:val="multilevel"/>
    <w:tmpl w:val="960E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E240D"/>
    <w:multiLevelType w:val="multilevel"/>
    <w:tmpl w:val="89BED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C1098"/>
    <w:multiLevelType w:val="multilevel"/>
    <w:tmpl w:val="A9581E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7319C"/>
    <w:multiLevelType w:val="multilevel"/>
    <w:tmpl w:val="E2207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22AB4"/>
    <w:multiLevelType w:val="multilevel"/>
    <w:tmpl w:val="D78EE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6289E"/>
    <w:multiLevelType w:val="multilevel"/>
    <w:tmpl w:val="D68AF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6B12"/>
    <w:multiLevelType w:val="multilevel"/>
    <w:tmpl w:val="DD2A2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293101">
    <w:abstractNumId w:val="1"/>
  </w:num>
  <w:num w:numId="2" w16cid:durableId="2075735909">
    <w:abstractNumId w:val="5"/>
  </w:num>
  <w:num w:numId="3" w16cid:durableId="1518351274">
    <w:abstractNumId w:val="4"/>
  </w:num>
  <w:num w:numId="4" w16cid:durableId="764615060">
    <w:abstractNumId w:val="2"/>
  </w:num>
  <w:num w:numId="5" w16cid:durableId="540482808">
    <w:abstractNumId w:val="7"/>
  </w:num>
  <w:num w:numId="6" w16cid:durableId="1104106734">
    <w:abstractNumId w:val="0"/>
  </w:num>
  <w:num w:numId="7" w16cid:durableId="812602805">
    <w:abstractNumId w:val="6"/>
  </w:num>
  <w:num w:numId="8" w16cid:durableId="67306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FD"/>
    <w:rsid w:val="00592E5F"/>
    <w:rsid w:val="00B220FD"/>
    <w:rsid w:val="00D31ABE"/>
    <w:rsid w:val="00D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52BE"/>
  <w15:chartTrackingRefBased/>
  <w15:docId w15:val="{C30AAD72-100D-462D-9232-43CDBC08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0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0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0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0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0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0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0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0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0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0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0F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220F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plowcost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iplowcost.es" TargetMode="External"/><Relationship Id="rId5" Type="http://schemas.openxmlformats.org/officeDocument/2006/relationships/hyperlink" Target="http://www.triplowcost.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Madrid</dc:creator>
  <cp:keywords/>
  <dc:description/>
  <cp:lastModifiedBy>Office Madrid</cp:lastModifiedBy>
  <cp:revision>1</cp:revision>
  <dcterms:created xsi:type="dcterms:W3CDTF">2026-06-01T10:36:00Z</dcterms:created>
  <dcterms:modified xsi:type="dcterms:W3CDTF">2026-06-01T10:36:00Z</dcterms:modified>
</cp:coreProperties>
</file>